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AD" w:rsidRPr="002F2FC5" w:rsidRDefault="007561AD" w:rsidP="007561AD">
      <w:pPr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Polskie stoisko narodowe </w:t>
      </w:r>
      <w:r w:rsidR="0032548B">
        <w:rPr>
          <w:b/>
          <w:sz w:val="24"/>
          <w:szCs w:val="24"/>
        </w:rPr>
        <w:t>na targach MEDICA 2019</w:t>
      </w:r>
    </w:p>
    <w:p w:rsidR="007561AD" w:rsidRPr="002F2FC5" w:rsidRDefault="00012731" w:rsidP="007561AD">
      <w:pPr>
        <w:spacing w:after="6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18-21 listopada 2019</w:t>
      </w:r>
      <w:r w:rsidR="007561AD" w:rsidRPr="002F2FC5">
        <w:rPr>
          <w:b/>
          <w:bCs/>
          <w:sz w:val="24"/>
          <w:szCs w:val="24"/>
        </w:rPr>
        <w:t xml:space="preserve"> r., </w:t>
      </w:r>
      <w:proofErr w:type="spellStart"/>
      <w:r w:rsidR="007561AD" w:rsidRPr="002F2FC5">
        <w:rPr>
          <w:b/>
          <w:bCs/>
          <w:sz w:val="24"/>
          <w:szCs w:val="24"/>
        </w:rPr>
        <w:t>Düsseldorf</w:t>
      </w:r>
      <w:proofErr w:type="spellEnd"/>
      <w:r w:rsidR="007561AD" w:rsidRPr="002F2FC5">
        <w:rPr>
          <w:b/>
          <w:bCs/>
          <w:sz w:val="24"/>
          <w:szCs w:val="24"/>
        </w:rPr>
        <w:t>, Niemcy</w:t>
      </w:r>
    </w:p>
    <w:p w:rsidR="007561AD" w:rsidRDefault="007561AD" w:rsidP="007561AD">
      <w:pPr>
        <w:rPr>
          <w:b/>
        </w:rPr>
      </w:pPr>
    </w:p>
    <w:p w:rsidR="007561AD" w:rsidRDefault="007561AD" w:rsidP="007561AD">
      <w:pPr>
        <w:rPr>
          <w:b/>
        </w:rPr>
      </w:pPr>
    </w:p>
    <w:p w:rsidR="007561AD" w:rsidRPr="007561AD" w:rsidRDefault="007561AD" w:rsidP="007561AD">
      <w:pPr>
        <w:rPr>
          <w:b/>
          <w:sz w:val="24"/>
          <w:szCs w:val="24"/>
        </w:rPr>
      </w:pPr>
      <w:r w:rsidRPr="007561AD">
        <w:rPr>
          <w:b/>
          <w:sz w:val="24"/>
          <w:szCs w:val="24"/>
        </w:rPr>
        <w:t xml:space="preserve">ZGŁOSZENIE OBECNOŚCI NA STOISKU I PROFILU KATALOGOWEGO </w:t>
      </w:r>
    </w:p>
    <w:p w:rsidR="007561AD" w:rsidRPr="002F2FC5" w:rsidRDefault="007561AD" w:rsidP="007561AD">
      <w:pPr>
        <w:rPr>
          <w:b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2865"/>
        <w:gridCol w:w="2948"/>
        <w:gridCol w:w="4111"/>
      </w:tblGrid>
      <w:tr w:rsidR="007561AD" w:rsidRPr="00841667" w:rsidTr="00841667">
        <w:trPr>
          <w:trHeight w:val="1102"/>
        </w:trPr>
        <w:tc>
          <w:tcPr>
            <w:tcW w:w="2865" w:type="dxa"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b/>
                <w:sz w:val="20"/>
                <w:szCs w:val="20"/>
                <w:lang w:val="pl-PL"/>
              </w:rPr>
            </w:pP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Name</w:t>
            </w:r>
            <w:proofErr w:type="spellEnd"/>
            <w:r w:rsidRPr="000F1461">
              <w:rPr>
                <w:b/>
                <w:sz w:val="20"/>
                <w:szCs w:val="20"/>
                <w:lang w:val="pl-PL"/>
              </w:rPr>
              <w:t xml:space="preserve"> of </w:t>
            </w: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company</w:t>
            </w:r>
            <w:proofErr w:type="spellEnd"/>
            <w:r w:rsidRPr="000F1461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 xml:space="preserve">(w </w:t>
            </w:r>
            <w:r w:rsidR="00952EE6" w:rsidRPr="000F1461">
              <w:rPr>
                <w:sz w:val="20"/>
                <w:szCs w:val="20"/>
                <w:lang w:val="pl-PL"/>
              </w:rPr>
              <w:t>języku</w:t>
            </w:r>
            <w:r w:rsidRPr="000F1461">
              <w:rPr>
                <w:sz w:val="20"/>
                <w:szCs w:val="20"/>
                <w:lang w:val="pl-PL"/>
              </w:rPr>
              <w:t xml:space="preserve"> angielskim, jeśli istnieje; jeśli nie, prosimy o podanie nazwy polskiej)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059" w:type="dxa"/>
            <w:gridSpan w:val="2"/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</w:tr>
      <w:tr w:rsidR="007561AD" w:rsidRPr="00841667" w:rsidTr="00841667">
        <w:trPr>
          <w:trHeight w:val="414"/>
        </w:trPr>
        <w:tc>
          <w:tcPr>
            <w:tcW w:w="2865" w:type="dxa"/>
            <w:vMerge w:val="restart"/>
            <w:shd w:val="solid" w:color="F2F2F2" w:fill="auto"/>
          </w:tcPr>
          <w:p w:rsidR="007561AD" w:rsidRPr="00841667" w:rsidRDefault="007561AD" w:rsidP="00841667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841667">
              <w:rPr>
                <w:b/>
                <w:sz w:val="20"/>
                <w:szCs w:val="20"/>
              </w:rPr>
              <w:t xml:space="preserve">Contact details </w:t>
            </w:r>
          </w:p>
          <w:p w:rsidR="007561AD" w:rsidRPr="00841667" w:rsidRDefault="007561AD" w:rsidP="0084166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</w:tcPr>
          <w:p w:rsidR="007561AD" w:rsidRPr="00841667" w:rsidRDefault="007561AD" w:rsidP="007F46D7">
            <w:pPr>
              <w:rPr>
                <w:sz w:val="20"/>
                <w:szCs w:val="20"/>
              </w:rPr>
            </w:pPr>
          </w:p>
          <w:p w:rsidR="007561AD" w:rsidRPr="00841667" w:rsidRDefault="007561AD" w:rsidP="007F46D7">
            <w:pPr>
              <w:rPr>
                <w:sz w:val="20"/>
                <w:szCs w:val="20"/>
              </w:rPr>
            </w:pPr>
          </w:p>
        </w:tc>
      </w:tr>
      <w:tr w:rsidR="007561AD" w:rsidRPr="00841667" w:rsidTr="00841667">
        <w:trPr>
          <w:trHeight w:val="136"/>
        </w:trPr>
        <w:tc>
          <w:tcPr>
            <w:tcW w:w="2865" w:type="dxa"/>
            <w:vMerge/>
            <w:shd w:val="solid" w:color="F2F2F2" w:fill="auto"/>
          </w:tcPr>
          <w:p w:rsidR="007561AD" w:rsidRPr="00841667" w:rsidRDefault="007561AD" w:rsidP="0084166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59" w:type="dxa"/>
            <w:gridSpan w:val="2"/>
            <w:shd w:val="solid" w:color="F2F2F2" w:fill="auto"/>
          </w:tcPr>
          <w:p w:rsidR="00D50015" w:rsidRPr="000F1461" w:rsidRDefault="007561AD" w:rsidP="00D50015">
            <w:pPr>
              <w:spacing w:line="240" w:lineRule="auto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 xml:space="preserve">Ulica, nr lokalu, kod pocztowy, miasto </w:t>
            </w:r>
          </w:p>
          <w:p w:rsidR="007561AD" w:rsidRPr="000F1461" w:rsidRDefault="007561AD" w:rsidP="00D50015">
            <w:pPr>
              <w:spacing w:line="240" w:lineRule="auto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(wg wzoru: ul. Krakowska 8, 00-000 Warszawa)</w:t>
            </w:r>
          </w:p>
        </w:tc>
      </w:tr>
      <w:tr w:rsidR="00841667" w:rsidRPr="00841667" w:rsidTr="00841667">
        <w:trPr>
          <w:trHeight w:val="293"/>
        </w:trPr>
        <w:tc>
          <w:tcPr>
            <w:tcW w:w="2865" w:type="dxa"/>
            <w:vMerge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</w:tr>
      <w:tr w:rsidR="007561AD" w:rsidRPr="00841667" w:rsidTr="00841667">
        <w:trPr>
          <w:trHeight w:val="277"/>
        </w:trPr>
        <w:tc>
          <w:tcPr>
            <w:tcW w:w="2865" w:type="dxa"/>
            <w:vMerge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948" w:type="dxa"/>
            <w:shd w:val="solid" w:color="F2F2F2" w:fill="auto"/>
          </w:tcPr>
          <w:p w:rsidR="007561AD" w:rsidRPr="00841667" w:rsidRDefault="007561AD" w:rsidP="007F46D7">
            <w:pPr>
              <w:rPr>
                <w:sz w:val="20"/>
                <w:szCs w:val="20"/>
              </w:rPr>
            </w:pPr>
            <w:r w:rsidRPr="00841667">
              <w:rPr>
                <w:sz w:val="20"/>
                <w:szCs w:val="20"/>
              </w:rPr>
              <w:t>Strona www</w:t>
            </w:r>
          </w:p>
        </w:tc>
        <w:tc>
          <w:tcPr>
            <w:tcW w:w="4111" w:type="dxa"/>
            <w:shd w:val="solid" w:color="F2F2F2" w:fill="auto"/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 xml:space="preserve">Numer telefonu: + 48 xxx </w:t>
            </w:r>
            <w:proofErr w:type="spellStart"/>
            <w:r w:rsidRPr="000F1461">
              <w:rPr>
                <w:sz w:val="20"/>
                <w:szCs w:val="20"/>
                <w:lang w:val="pl-PL"/>
              </w:rPr>
              <w:t>xxx</w:t>
            </w:r>
            <w:proofErr w:type="spellEnd"/>
            <w:r w:rsidRPr="000F1461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F1461">
              <w:rPr>
                <w:sz w:val="20"/>
                <w:szCs w:val="20"/>
                <w:lang w:val="pl-PL"/>
              </w:rPr>
              <w:t>xxx</w:t>
            </w:r>
            <w:proofErr w:type="spellEnd"/>
          </w:p>
        </w:tc>
      </w:tr>
      <w:tr w:rsidR="00841667" w:rsidRPr="00841667" w:rsidTr="00841667">
        <w:trPr>
          <w:trHeight w:val="293"/>
        </w:trPr>
        <w:tc>
          <w:tcPr>
            <w:tcW w:w="2865" w:type="dxa"/>
            <w:vMerge w:val="restart"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b/>
                <w:sz w:val="20"/>
                <w:szCs w:val="20"/>
                <w:lang w:val="pl-PL"/>
              </w:rPr>
            </w:pP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Contact</w:t>
            </w:r>
            <w:proofErr w:type="spellEnd"/>
            <w:r w:rsidRPr="000F1461">
              <w:rPr>
                <w:b/>
                <w:sz w:val="20"/>
                <w:szCs w:val="20"/>
                <w:lang w:val="pl-PL"/>
              </w:rPr>
              <w:t xml:space="preserve"> person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Osoba do kontaktu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</w:tr>
      <w:tr w:rsidR="007561AD" w:rsidRPr="00841667" w:rsidTr="00841667">
        <w:trPr>
          <w:trHeight w:val="293"/>
        </w:trPr>
        <w:tc>
          <w:tcPr>
            <w:tcW w:w="2865" w:type="dxa"/>
            <w:vMerge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2948" w:type="dxa"/>
            <w:shd w:val="solid" w:color="F2F2F2" w:fill="auto"/>
          </w:tcPr>
          <w:p w:rsidR="007561AD" w:rsidRPr="00841667" w:rsidRDefault="007561AD" w:rsidP="007F46D7">
            <w:pPr>
              <w:rPr>
                <w:sz w:val="20"/>
                <w:szCs w:val="20"/>
              </w:rPr>
            </w:pPr>
            <w:r w:rsidRPr="00841667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4111" w:type="dxa"/>
            <w:shd w:val="solid" w:color="F2F2F2" w:fill="auto"/>
          </w:tcPr>
          <w:p w:rsidR="007561AD" w:rsidRPr="00841667" w:rsidRDefault="007561AD" w:rsidP="007F46D7">
            <w:pPr>
              <w:rPr>
                <w:sz w:val="20"/>
                <w:szCs w:val="20"/>
              </w:rPr>
            </w:pPr>
            <w:r w:rsidRPr="00841667">
              <w:rPr>
                <w:sz w:val="20"/>
                <w:szCs w:val="20"/>
              </w:rPr>
              <w:t>Adres email</w:t>
            </w:r>
          </w:p>
        </w:tc>
      </w:tr>
      <w:tr w:rsidR="00726A69" w:rsidRPr="00841667" w:rsidTr="00726A69">
        <w:trPr>
          <w:trHeight w:val="608"/>
        </w:trPr>
        <w:tc>
          <w:tcPr>
            <w:tcW w:w="2865" w:type="dxa"/>
            <w:shd w:val="solid" w:color="F2F2F2" w:fill="auto"/>
          </w:tcPr>
          <w:p w:rsidR="00726A69" w:rsidRDefault="00CF052C" w:rsidP="00841667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subsector</w:t>
            </w:r>
          </w:p>
          <w:p w:rsidR="00726A69" w:rsidRPr="00726A69" w:rsidRDefault="00CF052C" w:rsidP="00726A69">
            <w:pPr>
              <w:spacing w:line="276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Podsektor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branży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medycznej</w:t>
            </w:r>
            <w:proofErr w:type="spellEnd"/>
          </w:p>
        </w:tc>
        <w:tc>
          <w:tcPr>
            <w:tcW w:w="7059" w:type="dxa"/>
            <w:gridSpan w:val="2"/>
          </w:tcPr>
          <w:p w:rsidR="00726A69" w:rsidRPr="000F1461" w:rsidRDefault="00726A69" w:rsidP="007F46D7">
            <w:pPr>
              <w:rPr>
                <w:sz w:val="20"/>
                <w:szCs w:val="20"/>
              </w:rPr>
            </w:pPr>
          </w:p>
        </w:tc>
      </w:tr>
      <w:tr w:rsidR="007561AD" w:rsidRPr="00841667" w:rsidTr="00841667">
        <w:trPr>
          <w:trHeight w:val="1935"/>
        </w:trPr>
        <w:tc>
          <w:tcPr>
            <w:tcW w:w="2865" w:type="dxa"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b/>
                <w:sz w:val="20"/>
                <w:szCs w:val="20"/>
                <w:lang w:val="pl-PL"/>
              </w:rPr>
            </w:pPr>
            <w:r w:rsidRPr="000F1461">
              <w:rPr>
                <w:b/>
                <w:sz w:val="20"/>
                <w:szCs w:val="20"/>
                <w:lang w:val="pl-PL"/>
              </w:rPr>
              <w:t xml:space="preserve">Company </w:t>
            </w: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description</w:t>
            </w:r>
            <w:proofErr w:type="spellEnd"/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Opis firmy</w:t>
            </w:r>
          </w:p>
          <w:p w:rsidR="007561AD" w:rsidRPr="000F1461" w:rsidRDefault="00952EE6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(do</w:t>
            </w:r>
            <w:r w:rsidR="007561AD" w:rsidRPr="000F1461">
              <w:rPr>
                <w:sz w:val="20"/>
                <w:szCs w:val="20"/>
                <w:lang w:val="pl-PL"/>
              </w:rPr>
              <w:t xml:space="preserve"> 500 znaków ze spacjami, w</w:t>
            </w:r>
            <w:r w:rsidR="007561AD" w:rsidRPr="000F1461">
              <w:rPr>
                <w:b/>
                <w:sz w:val="20"/>
                <w:szCs w:val="20"/>
                <w:lang w:val="pl-PL"/>
              </w:rPr>
              <w:t xml:space="preserve"> języku angielskim, </w:t>
            </w:r>
            <w:r w:rsidR="007561AD" w:rsidRPr="000F1461">
              <w:rPr>
                <w:sz w:val="20"/>
                <w:szCs w:val="20"/>
                <w:lang w:val="pl-PL"/>
              </w:rPr>
              <w:t>opis głównych obszarów działalności firmy, jej innowacyjne aspekty)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059" w:type="dxa"/>
            <w:gridSpan w:val="2"/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</w:tr>
      <w:tr w:rsidR="007561AD" w:rsidRPr="00841667" w:rsidTr="00841667">
        <w:trPr>
          <w:trHeight w:val="1782"/>
        </w:trPr>
        <w:tc>
          <w:tcPr>
            <w:tcW w:w="2865" w:type="dxa"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b/>
                <w:color w:val="1F497D"/>
                <w:sz w:val="20"/>
                <w:szCs w:val="20"/>
                <w:lang w:val="pl-PL"/>
              </w:rPr>
            </w:pP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Cooperation</w:t>
            </w:r>
            <w:proofErr w:type="spellEnd"/>
            <w:r w:rsidRPr="000F1461">
              <w:rPr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0F1461">
              <w:rPr>
                <w:b/>
                <w:sz w:val="20"/>
                <w:szCs w:val="20"/>
                <w:lang w:val="pl-PL"/>
              </w:rPr>
              <w:t>proposal</w:t>
            </w:r>
            <w:proofErr w:type="spellEnd"/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Rodzaj oczekiwanej współpracy</w:t>
            </w:r>
          </w:p>
          <w:p w:rsidR="007561AD" w:rsidRPr="000F1461" w:rsidRDefault="00952EE6" w:rsidP="00952EE6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(do</w:t>
            </w:r>
            <w:r w:rsidR="007561AD" w:rsidRPr="000F1461">
              <w:rPr>
                <w:sz w:val="20"/>
                <w:szCs w:val="20"/>
                <w:lang w:val="pl-PL"/>
              </w:rPr>
              <w:t xml:space="preserve"> 300 znaków ze spacjami, w</w:t>
            </w:r>
            <w:r w:rsidR="007561AD" w:rsidRPr="000F1461">
              <w:rPr>
                <w:b/>
                <w:sz w:val="20"/>
                <w:szCs w:val="20"/>
                <w:lang w:val="pl-PL"/>
              </w:rPr>
              <w:t xml:space="preserve"> języku angielskim</w:t>
            </w:r>
            <w:r w:rsidR="007561AD" w:rsidRPr="000F1461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7059" w:type="dxa"/>
            <w:gridSpan w:val="2"/>
          </w:tcPr>
          <w:p w:rsidR="007561AD" w:rsidRPr="000F1461" w:rsidRDefault="007561AD" w:rsidP="007F46D7">
            <w:pPr>
              <w:rPr>
                <w:sz w:val="20"/>
                <w:szCs w:val="20"/>
                <w:lang w:val="pl-PL"/>
              </w:rPr>
            </w:pPr>
          </w:p>
        </w:tc>
      </w:tr>
      <w:tr w:rsidR="007561AD" w:rsidRPr="00841667" w:rsidTr="00841667">
        <w:trPr>
          <w:trHeight w:val="1782"/>
        </w:trPr>
        <w:tc>
          <w:tcPr>
            <w:tcW w:w="2865" w:type="dxa"/>
            <w:shd w:val="solid" w:color="F2F2F2" w:fill="auto"/>
          </w:tcPr>
          <w:p w:rsidR="007561AD" w:rsidRPr="000F1461" w:rsidRDefault="007561AD" w:rsidP="00841667">
            <w:pPr>
              <w:spacing w:line="276" w:lineRule="auto"/>
              <w:jc w:val="left"/>
              <w:rPr>
                <w:rFonts w:eastAsia="Calibri"/>
                <w:b/>
                <w:sz w:val="20"/>
                <w:szCs w:val="20"/>
                <w:lang w:val="pl-PL"/>
              </w:rPr>
            </w:pPr>
            <w:r w:rsidRPr="000F1461">
              <w:rPr>
                <w:b/>
                <w:sz w:val="20"/>
                <w:szCs w:val="20"/>
                <w:lang w:val="pl-PL"/>
              </w:rPr>
              <w:t>Formy</w:t>
            </w:r>
            <w:r w:rsidRPr="000F1461">
              <w:rPr>
                <w:rFonts w:eastAsia="Calibri"/>
                <w:b/>
                <w:sz w:val="20"/>
                <w:szCs w:val="20"/>
                <w:lang w:val="pl-PL"/>
              </w:rPr>
              <w:t xml:space="preserve"> promocji firmy na polskim stoisku naro</w:t>
            </w:r>
            <w:r w:rsidRPr="000F1461">
              <w:rPr>
                <w:b/>
                <w:sz w:val="20"/>
                <w:szCs w:val="20"/>
                <w:lang w:val="pl-PL"/>
              </w:rPr>
              <w:t>dowym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  <w:r w:rsidRPr="000F1461">
              <w:rPr>
                <w:sz w:val="20"/>
                <w:szCs w:val="20"/>
                <w:lang w:val="pl-PL"/>
              </w:rPr>
              <w:t>Uwaga! Stoisko promuje polską branżę medyczną jako całość, nie przewidziano więc sekcji wydzielonych dla poszczególnych podmiotów.</w:t>
            </w:r>
          </w:p>
          <w:p w:rsidR="007561AD" w:rsidRPr="000F1461" w:rsidRDefault="007561AD" w:rsidP="00841667">
            <w:pPr>
              <w:spacing w:line="276" w:lineRule="auto"/>
              <w:jc w:val="left"/>
              <w:rPr>
                <w:sz w:val="20"/>
                <w:szCs w:val="20"/>
                <w:lang w:val="pl-PL"/>
              </w:rPr>
            </w:pPr>
          </w:p>
        </w:tc>
        <w:tc>
          <w:tcPr>
            <w:tcW w:w="7059" w:type="dxa"/>
            <w:gridSpan w:val="2"/>
          </w:tcPr>
          <w:p w:rsidR="007561AD" w:rsidRPr="000F1461" w:rsidRDefault="00CF052C" w:rsidP="007F46D7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-17683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62">
                  <w:rPr>
                    <w:rFonts w:ascii="MS Gothic" w:eastAsia="MS Gothic" w:hAnsi="MS Gothic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F959BF">
              <w:rPr>
                <w:sz w:val="20"/>
                <w:szCs w:val="20"/>
                <w:lang w:val="pl-PL"/>
              </w:rPr>
              <w:t xml:space="preserve">  </w:t>
            </w:r>
            <w:r w:rsidR="007561AD" w:rsidRPr="000F1461">
              <w:rPr>
                <w:sz w:val="20"/>
                <w:szCs w:val="20"/>
                <w:lang w:val="pl-PL"/>
              </w:rPr>
              <w:t>Prezentacja drukowanych materiałów promocyjnych</w:t>
            </w:r>
          </w:p>
          <w:p w:rsidR="007561AD" w:rsidRPr="000F1461" w:rsidRDefault="00CF052C" w:rsidP="007F46D7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-50752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62" w:rsidRPr="00FF1D62">
                  <w:rPr>
                    <w:rFonts w:ascii="MS Gothic" w:eastAsia="MS Gothic" w:hAnsi="MS Gothic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561AD" w:rsidRPr="000F1461">
              <w:rPr>
                <w:sz w:val="20"/>
                <w:szCs w:val="20"/>
                <w:lang w:val="pl-PL"/>
              </w:rPr>
              <w:t xml:space="preserve"> Wyświetlanie materiałów audio-wizualnych</w:t>
            </w:r>
          </w:p>
          <w:p w:rsidR="007561AD" w:rsidRPr="000F1461" w:rsidRDefault="00CF052C" w:rsidP="007F46D7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5012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AD" w:rsidRPr="000F1461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561AD" w:rsidRPr="000F1461">
              <w:rPr>
                <w:sz w:val="20"/>
                <w:szCs w:val="20"/>
                <w:lang w:val="pl-PL"/>
              </w:rPr>
              <w:t xml:space="preserve"> Organizacja spotkań i prezentacji na stoisku</w:t>
            </w:r>
          </w:p>
          <w:p w:rsidR="007561AD" w:rsidRPr="000F1461" w:rsidRDefault="00CF052C" w:rsidP="007F46D7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-25243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AD" w:rsidRPr="000F1461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561AD" w:rsidRPr="000F1461">
              <w:rPr>
                <w:sz w:val="20"/>
                <w:szCs w:val="20"/>
                <w:lang w:val="pl-PL"/>
              </w:rPr>
              <w:t xml:space="preserve"> Udział w wieczornym</w:t>
            </w:r>
            <w:bookmarkStart w:id="0" w:name="_GoBack"/>
            <w:bookmarkEnd w:id="0"/>
            <w:r w:rsidR="007561AD" w:rsidRPr="000F1461">
              <w:rPr>
                <w:sz w:val="20"/>
                <w:szCs w:val="20"/>
                <w:lang w:val="pl-PL"/>
              </w:rPr>
              <w:t xml:space="preserve"> wydarzeniu </w:t>
            </w:r>
            <w:proofErr w:type="spellStart"/>
            <w:r w:rsidR="007561AD" w:rsidRPr="000F1461">
              <w:rPr>
                <w:sz w:val="20"/>
                <w:szCs w:val="20"/>
                <w:lang w:val="pl-PL"/>
              </w:rPr>
              <w:t>networkinowym</w:t>
            </w:r>
            <w:proofErr w:type="spellEnd"/>
            <w:r w:rsidR="007561AD" w:rsidRPr="000F1461">
              <w:rPr>
                <w:sz w:val="20"/>
                <w:szCs w:val="20"/>
                <w:lang w:val="pl-PL"/>
              </w:rPr>
              <w:t xml:space="preserve"> na stoisku </w:t>
            </w:r>
            <w:r>
              <w:rPr>
                <w:i/>
                <w:sz w:val="20"/>
                <w:szCs w:val="20"/>
                <w:lang w:val="pl-PL"/>
              </w:rPr>
              <w:t>(18</w:t>
            </w:r>
            <w:r w:rsidR="007561AD" w:rsidRPr="000F1461">
              <w:rPr>
                <w:i/>
                <w:sz w:val="20"/>
                <w:szCs w:val="20"/>
                <w:lang w:val="pl-PL"/>
              </w:rPr>
              <w:t xml:space="preserve"> listopada </w:t>
            </w:r>
            <w:proofErr w:type="spellStart"/>
            <w:r w:rsidR="007561AD" w:rsidRPr="000F1461">
              <w:rPr>
                <w:i/>
                <w:sz w:val="20"/>
                <w:szCs w:val="20"/>
                <w:lang w:val="pl-PL"/>
              </w:rPr>
              <w:t>tbc</w:t>
            </w:r>
            <w:proofErr w:type="spellEnd"/>
            <w:r w:rsidR="007561AD" w:rsidRPr="000F1461">
              <w:rPr>
                <w:i/>
                <w:sz w:val="20"/>
                <w:szCs w:val="20"/>
                <w:lang w:val="pl-PL"/>
              </w:rPr>
              <w:t>)</w:t>
            </w:r>
          </w:p>
        </w:tc>
      </w:tr>
      <w:tr w:rsidR="00B53529" w:rsidRPr="00841667" w:rsidTr="00012731">
        <w:trPr>
          <w:trHeight w:val="983"/>
        </w:trPr>
        <w:tc>
          <w:tcPr>
            <w:tcW w:w="2865" w:type="dxa"/>
            <w:shd w:val="solid" w:color="F2F2F2" w:fill="auto"/>
          </w:tcPr>
          <w:p w:rsidR="00B53529" w:rsidRPr="00B53529" w:rsidRDefault="00B53529" w:rsidP="00012731">
            <w:pPr>
              <w:spacing w:line="276" w:lineRule="auto"/>
              <w:jc w:val="left"/>
              <w:rPr>
                <w:b/>
                <w:sz w:val="20"/>
                <w:szCs w:val="20"/>
                <w:lang w:val="pl-PL"/>
              </w:rPr>
            </w:pPr>
            <w:r w:rsidRPr="00B53529">
              <w:rPr>
                <w:b/>
                <w:sz w:val="20"/>
                <w:szCs w:val="20"/>
                <w:lang w:val="pl-PL"/>
              </w:rPr>
              <w:lastRenderedPageBreak/>
              <w:t xml:space="preserve">Czy </w:t>
            </w:r>
            <w:r w:rsidR="00012731">
              <w:rPr>
                <w:b/>
                <w:sz w:val="20"/>
                <w:szCs w:val="20"/>
                <w:lang w:val="pl-PL"/>
              </w:rPr>
              <w:t xml:space="preserve">firma będzie wystawcą targów </w:t>
            </w:r>
            <w:proofErr w:type="spellStart"/>
            <w:r w:rsidR="00012731">
              <w:rPr>
                <w:b/>
                <w:sz w:val="20"/>
                <w:szCs w:val="20"/>
                <w:lang w:val="pl-PL"/>
              </w:rPr>
              <w:t>Medica</w:t>
            </w:r>
            <w:proofErr w:type="spellEnd"/>
            <w:r w:rsidR="00012731">
              <w:rPr>
                <w:b/>
                <w:sz w:val="20"/>
                <w:szCs w:val="20"/>
                <w:lang w:val="pl-PL"/>
              </w:rPr>
              <w:t xml:space="preserve"> 2019 (własne stoisko)</w:t>
            </w:r>
            <w:r w:rsidRPr="00B53529">
              <w:rPr>
                <w:b/>
                <w:sz w:val="20"/>
                <w:szCs w:val="20"/>
                <w:lang w:val="pl-PL"/>
              </w:rPr>
              <w:t>?</w:t>
            </w:r>
          </w:p>
        </w:tc>
        <w:tc>
          <w:tcPr>
            <w:tcW w:w="7059" w:type="dxa"/>
            <w:gridSpan w:val="2"/>
          </w:tcPr>
          <w:p w:rsidR="00B53529" w:rsidRDefault="00CF052C" w:rsidP="00B53529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-19238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29" w:rsidRPr="000F1461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53529" w:rsidRPr="000F1461">
              <w:rPr>
                <w:sz w:val="20"/>
                <w:szCs w:val="20"/>
                <w:lang w:val="pl-PL"/>
              </w:rPr>
              <w:t xml:space="preserve"> </w:t>
            </w:r>
            <w:r w:rsidR="00B53529">
              <w:rPr>
                <w:sz w:val="20"/>
                <w:szCs w:val="20"/>
                <w:lang w:val="pl-PL"/>
              </w:rPr>
              <w:t>tak</w:t>
            </w:r>
          </w:p>
          <w:p w:rsidR="00CF052C" w:rsidRPr="000F1461" w:rsidRDefault="00CF052C" w:rsidP="00B53529">
            <w:pPr>
              <w:spacing w:after="12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numer stoiska ……………………….</w:t>
            </w:r>
          </w:p>
          <w:p w:rsidR="00B53529" w:rsidRPr="00B53529" w:rsidRDefault="00CF052C" w:rsidP="007F46D7">
            <w:pPr>
              <w:spacing w:after="120"/>
              <w:rPr>
                <w:sz w:val="20"/>
                <w:szCs w:val="20"/>
                <w:lang w:val="pl-PL"/>
              </w:rPr>
            </w:pPr>
            <w:sdt>
              <w:sdtPr>
                <w:rPr>
                  <w:sz w:val="20"/>
                  <w:szCs w:val="20"/>
                </w:rPr>
                <w:id w:val="177581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29" w:rsidRPr="000F1461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53529" w:rsidRPr="000F1461">
              <w:rPr>
                <w:sz w:val="20"/>
                <w:szCs w:val="20"/>
                <w:lang w:val="pl-PL"/>
              </w:rPr>
              <w:t xml:space="preserve"> </w:t>
            </w:r>
            <w:r w:rsidR="00B53529">
              <w:rPr>
                <w:sz w:val="20"/>
                <w:szCs w:val="20"/>
                <w:lang w:val="pl-PL"/>
              </w:rPr>
              <w:t>nie</w:t>
            </w:r>
          </w:p>
        </w:tc>
      </w:tr>
      <w:tr w:rsidR="007561AD" w:rsidRPr="00841667" w:rsidTr="00841667">
        <w:trPr>
          <w:trHeight w:val="293"/>
        </w:trPr>
        <w:tc>
          <w:tcPr>
            <w:tcW w:w="9924" w:type="dxa"/>
            <w:gridSpan w:val="3"/>
            <w:shd w:val="solid" w:color="F2F2F2" w:fill="auto"/>
            <w:tcMar>
              <w:top w:w="170" w:type="dxa"/>
              <w:bottom w:w="170" w:type="dxa"/>
            </w:tcMar>
          </w:tcPr>
          <w:p w:rsidR="007561AD" w:rsidRPr="000F1461" w:rsidRDefault="00C525BC" w:rsidP="000F1461">
            <w:pPr>
              <w:spacing w:line="360" w:lineRule="auto"/>
              <w:rPr>
                <w:rFonts w:eastAsia="Calibri"/>
                <w:sz w:val="20"/>
                <w:szCs w:val="20"/>
                <w:lang w:val="pl-PL"/>
              </w:rPr>
            </w:pPr>
            <w:r w:rsidRPr="00C525BC">
              <w:rPr>
                <w:rFonts w:eastAsia="Calibri"/>
                <w:sz w:val="20"/>
                <w:szCs w:val="20"/>
                <w:lang w:val="pl-PL"/>
              </w:rPr>
              <w:t>Dane są gromadzone i przetwarzane przez Polską Agencję Rozwoju Przedsiębiorczości (PARP) z siedzibą przy ul. Pańskiej 81/83 w Warszawie w celu wykonywania na Państwa rzecz wsparcia w ramach realizowania ustawowych zadań PARP i to te zadania stanowią podstawę prawną przetwarzania danych. Pozostałe informacje, w tym dotyczące praw osób i kontaktu do Inspektora Danych Osobowych</w:t>
            </w:r>
            <w:r w:rsidR="00DB5A99">
              <w:rPr>
                <w:rFonts w:eastAsia="Calibri"/>
                <w:sz w:val="20"/>
                <w:szCs w:val="20"/>
                <w:lang w:val="pl-PL"/>
              </w:rPr>
              <w:t>,</w:t>
            </w:r>
            <w:r w:rsidRPr="00C525BC">
              <w:rPr>
                <w:rFonts w:eastAsia="Calibri"/>
                <w:sz w:val="20"/>
                <w:szCs w:val="20"/>
                <w:lang w:val="pl-PL"/>
              </w:rPr>
              <w:t xml:space="preserve"> dostępne są w </w:t>
            </w:r>
            <w:r w:rsidR="000F1461">
              <w:rPr>
                <w:rFonts w:eastAsia="Calibri"/>
                <w:sz w:val="20"/>
                <w:szCs w:val="20"/>
                <w:lang w:val="pl-PL"/>
              </w:rPr>
              <w:t>regulaminie</w:t>
            </w:r>
            <w:r w:rsidRPr="00C525BC">
              <w:rPr>
                <w:rFonts w:eastAsia="Calibri"/>
                <w:sz w:val="20"/>
                <w:szCs w:val="20"/>
                <w:lang w:val="pl-PL"/>
              </w:rPr>
              <w:t xml:space="preserve"> ochrony danych osobowych w PARP na stronie www.parp.gov.pl.</w:t>
            </w:r>
          </w:p>
        </w:tc>
      </w:tr>
    </w:tbl>
    <w:p w:rsidR="007561AD" w:rsidRPr="000C6082" w:rsidRDefault="007561AD" w:rsidP="007561AD"/>
    <w:p w:rsidR="003E326C" w:rsidRPr="007561AD" w:rsidRDefault="003E326C" w:rsidP="006C14FD">
      <w:pPr>
        <w:rPr>
          <w:b/>
          <w:spacing w:val="-8"/>
          <w:sz w:val="24"/>
          <w:szCs w:val="24"/>
        </w:rPr>
      </w:pPr>
    </w:p>
    <w:p w:rsidR="00A565D8" w:rsidRPr="006C14FD" w:rsidRDefault="00A565D8" w:rsidP="006C14FD"/>
    <w:sectPr w:rsidR="00A565D8" w:rsidRPr="006C14FD" w:rsidSect="007561AD">
      <w:headerReference w:type="default" r:id="rId6"/>
      <w:pgSz w:w="11906" w:h="16838"/>
      <w:pgMar w:top="2269" w:right="1417" w:bottom="212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D7" w:rsidRDefault="007F46D7" w:rsidP="00245CDE">
      <w:pPr>
        <w:spacing w:line="240" w:lineRule="auto"/>
      </w:pPr>
      <w:r>
        <w:separator/>
      </w:r>
    </w:p>
  </w:endnote>
  <w:endnote w:type="continuationSeparator" w:id="0">
    <w:p w:rsidR="007F46D7" w:rsidRDefault="007F46D7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D7" w:rsidRDefault="007F46D7" w:rsidP="00245CDE">
      <w:pPr>
        <w:spacing w:line="240" w:lineRule="auto"/>
      </w:pPr>
      <w:r>
        <w:separator/>
      </w:r>
    </w:p>
  </w:footnote>
  <w:footnote w:type="continuationSeparator" w:id="0">
    <w:p w:rsidR="007F46D7" w:rsidRDefault="007F46D7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DE" w:rsidRDefault="007561A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-461010</wp:posOffset>
          </wp:positionV>
          <wp:extent cx="7541895" cy="10659110"/>
          <wp:effectExtent l="0" t="0" r="0" b="0"/>
          <wp:wrapNone/>
          <wp:docPr id="6" name="Obraz 6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12731"/>
    <w:rsid w:val="000F1461"/>
    <w:rsid w:val="000F4DD8"/>
    <w:rsid w:val="0010221E"/>
    <w:rsid w:val="001245BF"/>
    <w:rsid w:val="00245CDE"/>
    <w:rsid w:val="0032548B"/>
    <w:rsid w:val="003E326C"/>
    <w:rsid w:val="00415C6E"/>
    <w:rsid w:val="00550923"/>
    <w:rsid w:val="005D2211"/>
    <w:rsid w:val="006C14FD"/>
    <w:rsid w:val="006D4400"/>
    <w:rsid w:val="00726A69"/>
    <w:rsid w:val="007561AD"/>
    <w:rsid w:val="007F1F2E"/>
    <w:rsid w:val="007F46D7"/>
    <w:rsid w:val="008330B2"/>
    <w:rsid w:val="00841667"/>
    <w:rsid w:val="00861932"/>
    <w:rsid w:val="00926F69"/>
    <w:rsid w:val="00952EE6"/>
    <w:rsid w:val="009666E9"/>
    <w:rsid w:val="009E6412"/>
    <w:rsid w:val="00A565D8"/>
    <w:rsid w:val="00AD74D9"/>
    <w:rsid w:val="00B53529"/>
    <w:rsid w:val="00C01B3F"/>
    <w:rsid w:val="00C525BC"/>
    <w:rsid w:val="00CF052C"/>
    <w:rsid w:val="00D50015"/>
    <w:rsid w:val="00D768EC"/>
    <w:rsid w:val="00DB5A99"/>
    <w:rsid w:val="00E83A2E"/>
    <w:rsid w:val="00EC0ED3"/>
    <w:rsid w:val="00ED234B"/>
    <w:rsid w:val="00EF035B"/>
    <w:rsid w:val="00F15F35"/>
    <w:rsid w:val="00F81B1A"/>
    <w:rsid w:val="00F959BF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A933960-B489-4CFA-B633-522A9E58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529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4FD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6C14FD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561AD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Banaszkiewicz Sylwia</cp:lastModifiedBy>
  <cp:revision>2</cp:revision>
  <cp:lastPrinted>2018-08-10T08:46:00Z</cp:lastPrinted>
  <dcterms:created xsi:type="dcterms:W3CDTF">2019-06-06T07:56:00Z</dcterms:created>
  <dcterms:modified xsi:type="dcterms:W3CDTF">2019-06-06T14:32:00Z</dcterms:modified>
</cp:coreProperties>
</file>